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A6" w:rsidRDefault="005946A6">
      <w:r w:rsidRPr="003D1CF9">
        <w:rPr>
          <w:rFonts w:ascii="Papyrus" w:hAnsi="Papyrus"/>
          <w:noProof/>
          <w:sz w:val="28"/>
          <w:szCs w:val="28"/>
        </w:rPr>
        <w:drawing>
          <wp:anchor distT="0" distB="0" distL="114300" distR="114300" simplePos="0" relativeHeight="251661312" behindDoc="1" locked="0" layoutInCell="1" allowOverlap="1" wp14:anchorId="6BDA4964" wp14:editId="303E6A87">
            <wp:simplePos x="0" y="0"/>
            <wp:positionH relativeFrom="column">
              <wp:posOffset>-368935</wp:posOffset>
            </wp:positionH>
            <wp:positionV relativeFrom="paragraph">
              <wp:posOffset>-306705</wp:posOffset>
            </wp:positionV>
            <wp:extent cx="6782435" cy="9093835"/>
            <wp:effectExtent l="0" t="0" r="0" b="0"/>
            <wp:wrapNone/>
            <wp:docPr id="2" name="Picture 2" descr="C:\Documents and Settings\Miziway\Desktop\Desktop\POM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ziway\Desktop\Desktop\POM Logo - BW.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6782435" cy="90938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3FE6B8A9" wp14:editId="11470011">
                <wp:simplePos x="0" y="0"/>
                <wp:positionH relativeFrom="column">
                  <wp:posOffset>-242505</wp:posOffset>
                </wp:positionH>
                <wp:positionV relativeFrom="paragraph">
                  <wp:posOffset>-307603</wp:posOffset>
                </wp:positionV>
                <wp:extent cx="6246379"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6379" cy="1403985"/>
                        </a:xfrm>
                        <a:prstGeom prst="rect">
                          <a:avLst/>
                        </a:prstGeom>
                        <a:noFill/>
                        <a:ln w="9525">
                          <a:noFill/>
                          <a:miter lim="800000"/>
                          <a:headEnd/>
                          <a:tailEnd/>
                        </a:ln>
                      </wps:spPr>
                      <wps:txbx>
                        <w:txbxContent>
                          <w:p w:rsidR="005946A6" w:rsidRPr="002C31FA" w:rsidRDefault="005946A6" w:rsidP="005946A6">
                            <w:pPr>
                              <w:jc w:val="center"/>
                              <w:rPr>
                                <w:b/>
                                <w:sz w:val="28"/>
                                <w:szCs w:val="28"/>
                              </w:rPr>
                            </w:pPr>
                            <w:proofErr w:type="spellStart"/>
                            <w:proofErr w:type="gramStart"/>
                            <w:r w:rsidRPr="002C31FA">
                              <w:rPr>
                                <w:b/>
                                <w:sz w:val="28"/>
                                <w:szCs w:val="28"/>
                              </w:rPr>
                              <w:t>Inakamigad</w:t>
                            </w:r>
                            <w:proofErr w:type="spellEnd"/>
                            <w:r w:rsidRPr="002C31FA">
                              <w:rPr>
                                <w:b/>
                                <w:sz w:val="28"/>
                                <w:szCs w:val="28"/>
                              </w:rPr>
                              <w:t xml:space="preserve">  </w:t>
                            </w:r>
                            <w:proofErr w:type="spellStart"/>
                            <w:r w:rsidRPr="002C31FA">
                              <w:rPr>
                                <w:b/>
                                <w:sz w:val="28"/>
                                <w:szCs w:val="28"/>
                              </w:rPr>
                              <w:t>Miskwaabikokewin</w:t>
                            </w:r>
                            <w:proofErr w:type="spellEnd"/>
                            <w:proofErr w:type="gramEnd"/>
                            <w:r w:rsidRPr="002C31FA">
                              <w:rPr>
                                <w:b/>
                                <w:sz w:val="28"/>
                                <w:szCs w:val="28"/>
                              </w:rPr>
                              <w:t xml:space="preserve"> Anishinaabe-Akiing </w:t>
                            </w:r>
                          </w:p>
                          <w:p w:rsidR="005946A6" w:rsidRPr="002C31FA" w:rsidRDefault="005946A6" w:rsidP="005946A6">
                            <w:pPr>
                              <w:jc w:val="center"/>
                              <w:rPr>
                                <w:b/>
                                <w:sz w:val="28"/>
                                <w:szCs w:val="28"/>
                              </w:rPr>
                            </w:pPr>
                            <w:r w:rsidRPr="002C31FA">
                              <w:rPr>
                                <w:b/>
                                <w:sz w:val="28"/>
                                <w:szCs w:val="28"/>
                              </w:rPr>
                              <w:t>(Chronology of Copper Mining in Ojibwe Country)</w:t>
                            </w:r>
                          </w:p>
                          <w:p w:rsidR="005946A6" w:rsidRPr="005279EA" w:rsidRDefault="005946A6" w:rsidP="005946A6">
                            <w:pPr>
                              <w:rPr>
                                <w:b/>
                              </w:rPr>
                            </w:pPr>
                            <w:r w:rsidRPr="006E5675">
                              <w:rPr>
                                <w:b/>
                              </w:rPr>
                              <w:t>5000 BCE and 1200 BCE</w:t>
                            </w:r>
                            <w:r>
                              <w:rPr>
                                <w:b/>
                              </w:rPr>
                              <w:t xml:space="preserve">: </w:t>
                            </w:r>
                            <w:proofErr w:type="spellStart"/>
                            <w:r w:rsidR="000879C4">
                              <w:rPr>
                                <w:b/>
                              </w:rPr>
                              <w:t>Gete</w:t>
                            </w:r>
                            <w:proofErr w:type="spellEnd"/>
                            <w:r w:rsidR="000879C4">
                              <w:rPr>
                                <w:b/>
                              </w:rPr>
                              <w:t>-</w:t>
                            </w:r>
                            <w:r w:rsidRPr="005279EA">
                              <w:rPr>
                                <w:b/>
                              </w:rPr>
                              <w:t>Anishinaabe in Michigan, Wisconsi</w:t>
                            </w:r>
                            <w:r>
                              <w:rPr>
                                <w:b/>
                              </w:rPr>
                              <w:t xml:space="preserve">n and Minnesota mine copper along </w:t>
                            </w:r>
                            <w:r w:rsidRPr="005279EA">
                              <w:rPr>
                                <w:b/>
                              </w:rPr>
                              <w:t>Anishinaabe</w:t>
                            </w:r>
                            <w:r>
                              <w:rPr>
                                <w:b/>
                              </w:rPr>
                              <w:t>g-</w:t>
                            </w:r>
                            <w:proofErr w:type="spellStart"/>
                            <w:r>
                              <w:rPr>
                                <w:b/>
                              </w:rPr>
                              <w:t>gichigami</w:t>
                            </w:r>
                            <w:proofErr w:type="spellEnd"/>
                            <w:r>
                              <w:rPr>
                                <w:b/>
                              </w:rPr>
                              <w:t xml:space="preserve"> (Lake Superior) </w:t>
                            </w:r>
                            <w:r w:rsidRPr="005279EA">
                              <w:rPr>
                                <w:b/>
                              </w:rPr>
                              <w:t>including Minong Minis (Isle Royale).</w:t>
                            </w:r>
                            <w:r>
                              <w:rPr>
                                <w:b/>
                              </w:rPr>
                              <w:t xml:space="preserve"> The </w:t>
                            </w:r>
                            <w:proofErr w:type="spellStart"/>
                            <w:r>
                              <w:rPr>
                                <w:b/>
                              </w:rPr>
                              <w:t>miskwaabikokewin</w:t>
                            </w:r>
                            <w:proofErr w:type="spellEnd"/>
                            <w:r>
                              <w:rPr>
                                <w:b/>
                              </w:rPr>
                              <w:t xml:space="preserve"> (copper) is considered a sacred metal imbued with spiritual substance.     </w:t>
                            </w:r>
                          </w:p>
                          <w:p w:rsidR="005946A6" w:rsidRDefault="005946A6" w:rsidP="005946A6">
                            <w:pPr>
                              <w:rPr>
                                <w:b/>
                              </w:rPr>
                            </w:pPr>
                            <w:r>
                              <w:rPr>
                                <w:b/>
                              </w:rPr>
                              <w:t xml:space="preserve">1669: </w:t>
                            </w:r>
                            <w:r w:rsidRPr="005A4720">
                              <w:rPr>
                                <w:b/>
                              </w:rPr>
                              <w:t xml:space="preserve">Fr. Claude </w:t>
                            </w:r>
                            <w:proofErr w:type="spellStart"/>
                            <w:r w:rsidRPr="005A4720">
                              <w:rPr>
                                <w:b/>
                              </w:rPr>
                              <w:t>D’Ablon</w:t>
                            </w:r>
                            <w:proofErr w:type="spellEnd"/>
                            <w:r>
                              <w:rPr>
                                <w:b/>
                              </w:rPr>
                              <w:t>, a Jesuit missionary, collects</w:t>
                            </w:r>
                            <w:r w:rsidRPr="005A4720">
                              <w:rPr>
                                <w:b/>
                              </w:rPr>
                              <w:t xml:space="preserve"> informati</w:t>
                            </w:r>
                            <w:r>
                              <w:rPr>
                                <w:b/>
                              </w:rPr>
                              <w:t xml:space="preserve">on on copper mining in the Lake </w:t>
                            </w:r>
                            <w:r w:rsidRPr="005A4720">
                              <w:rPr>
                                <w:b/>
                              </w:rPr>
                              <w:t>Superior region. </w:t>
                            </w:r>
                          </w:p>
                          <w:p w:rsidR="005946A6" w:rsidRDefault="005946A6" w:rsidP="005946A6">
                            <w:pPr>
                              <w:rPr>
                                <w:b/>
                              </w:rPr>
                            </w:pPr>
                            <w:r>
                              <w:rPr>
                                <w:b/>
                              </w:rPr>
                              <w:t xml:space="preserve">1701: </w:t>
                            </w:r>
                            <w:r w:rsidRPr="005A4720">
                              <w:rPr>
                                <w:b/>
                              </w:rPr>
                              <w:t> </w:t>
                            </w:r>
                            <w:r>
                              <w:rPr>
                                <w:b/>
                              </w:rPr>
                              <w:t xml:space="preserve">Pierre-Charles Le Sueur mines for copper in Minnesota near present-day Mankato. The copper he extracted proved to be worthless. </w:t>
                            </w:r>
                          </w:p>
                          <w:p w:rsidR="005946A6" w:rsidRPr="005279EA" w:rsidRDefault="005946A6" w:rsidP="005946A6">
                            <w:pPr>
                              <w:rPr>
                                <w:b/>
                              </w:rPr>
                            </w:pPr>
                            <w:r>
                              <w:rPr>
                                <w:b/>
                              </w:rPr>
                              <w:t xml:space="preserve">1729: </w:t>
                            </w:r>
                            <w:r w:rsidRPr="005A4720">
                              <w:rPr>
                                <w:b/>
                              </w:rPr>
                              <w:t xml:space="preserve">Charles de </w:t>
                            </w:r>
                            <w:proofErr w:type="spellStart"/>
                            <w:r w:rsidRPr="005A4720">
                              <w:rPr>
                                <w:b/>
                              </w:rPr>
                              <w:t>Beauharnois</w:t>
                            </w:r>
                            <w:proofErr w:type="spellEnd"/>
                            <w:r w:rsidRPr="005A4720">
                              <w:rPr>
                                <w:b/>
                              </w:rPr>
                              <w:t>, governor of New France, and Gille</w:t>
                            </w:r>
                            <w:r>
                              <w:rPr>
                                <w:b/>
                              </w:rPr>
                              <w:t xml:space="preserve">s </w:t>
                            </w:r>
                            <w:proofErr w:type="spellStart"/>
                            <w:r>
                              <w:rPr>
                                <w:b/>
                              </w:rPr>
                              <w:t>Hocquart</w:t>
                            </w:r>
                            <w:proofErr w:type="spellEnd"/>
                            <w:r>
                              <w:rPr>
                                <w:b/>
                              </w:rPr>
                              <w:t>, his attendant, submit a report</w:t>
                            </w:r>
                            <w:r w:rsidRPr="005A4720">
                              <w:rPr>
                                <w:b/>
                              </w:rPr>
                              <w:t xml:space="preserve"> of their copper findings</w:t>
                            </w:r>
                            <w:r>
                              <w:rPr>
                                <w:b/>
                              </w:rPr>
                              <w:t xml:space="preserve"> to the French Minister.  Reports also submitted in 1736 and 1737. Although they were able to obtain samples, their reports cited the difficulties they had in obtaining information from the Ojibwe in locating specific mining sites.</w:t>
                            </w:r>
                          </w:p>
                          <w:p w:rsidR="005946A6" w:rsidRPr="004726BC" w:rsidRDefault="005946A6" w:rsidP="005946A6">
                            <w:pPr>
                              <w:rPr>
                                <w:b/>
                                <w:bCs/>
                              </w:rPr>
                            </w:pPr>
                            <w:r>
                              <w:rPr>
                                <w:b/>
                                <w:bCs/>
                              </w:rPr>
                              <w:t>1826: Treaty with the Chippewa</w:t>
                            </w:r>
                            <w:r w:rsidRPr="005279EA">
                              <w:rPr>
                                <w:b/>
                              </w:rPr>
                              <w:t>:</w:t>
                            </w:r>
                            <w:r w:rsidRPr="001730A5">
                              <w:rPr>
                                <w:rFonts w:ascii="Arial" w:eastAsia="Times New Roman" w:hAnsi="Arial" w:cs="Arial"/>
                                <w:b/>
                                <w:bCs/>
                                <w:color w:val="000000"/>
                                <w:sz w:val="23"/>
                                <w:szCs w:val="23"/>
                              </w:rPr>
                              <w:t xml:space="preserve"> </w:t>
                            </w:r>
                            <w:r>
                              <w:rPr>
                                <w:b/>
                                <w:bCs/>
                              </w:rPr>
                              <w:t xml:space="preserve">Article 3 - </w:t>
                            </w:r>
                            <w:r w:rsidRPr="001730A5">
                              <w:rPr>
                                <w:b/>
                                <w:i/>
                              </w:rPr>
                              <w:t>The Chippewa tribe grant to the government of the United States the right to search for, and carry away, any </w:t>
                            </w:r>
                            <w:bookmarkStart w:id="0" w:name="mn4"/>
                            <w:bookmarkEnd w:id="0"/>
                            <w:r w:rsidRPr="001730A5">
                              <w:rPr>
                                <w:b/>
                                <w:i/>
                              </w:rPr>
                              <w:t>metals or minerals from any part of their country. But this grant is not to affect the title of the land, nor the existing jurisdiction over it.</w:t>
                            </w:r>
                          </w:p>
                          <w:p w:rsidR="005946A6" w:rsidRPr="001730A5" w:rsidRDefault="005946A6" w:rsidP="005946A6">
                            <w:pPr>
                              <w:rPr>
                                <w:b/>
                                <w:bCs/>
                              </w:rPr>
                            </w:pPr>
                            <w:r>
                              <w:rPr>
                                <w:b/>
                              </w:rPr>
                              <w:t>The Ojibwe bands of Anishinaabe Akiing (Minnesota, Wisconsin, and Michigan) signed the treaty at present-day Fond du Lac. Although Ojibwe lands were not ceded, the Ojibwe allowed for exploration of copper and other metals and minerals.</w:t>
                            </w:r>
                            <w:r w:rsidRPr="001730A5">
                              <w:rPr>
                                <w:b/>
                              </w:rPr>
                              <w:t> </w:t>
                            </w:r>
                          </w:p>
                          <w:p w:rsidR="005946A6" w:rsidRDefault="005946A6" w:rsidP="005946A6">
                            <w:pPr>
                              <w:rPr>
                                <w:b/>
                              </w:rPr>
                            </w:pPr>
                            <w:r>
                              <w:rPr>
                                <w:b/>
                              </w:rPr>
                              <w:t xml:space="preserve">1839: </w:t>
                            </w:r>
                            <w:r w:rsidRPr="004726BC">
                              <w:rPr>
                                <w:b/>
                              </w:rPr>
                              <w:t>Douglass Houghton, Michigan's first state geologist,</w:t>
                            </w:r>
                            <w:r>
                              <w:rPr>
                                <w:b/>
                              </w:rPr>
                              <w:t xml:space="preserve"> begins mapping Michigan’s natural resources. His fourth report, published in 1841, triggers the first great copper mining boom.</w:t>
                            </w:r>
                          </w:p>
                          <w:p w:rsidR="005946A6" w:rsidRDefault="005946A6" w:rsidP="005946A6">
                            <w:pPr>
                              <w:rPr>
                                <w:b/>
                              </w:rPr>
                            </w:pPr>
                            <w:r>
                              <w:rPr>
                                <w:b/>
                              </w:rPr>
                              <w:t>1843: Lake Superior Mining Co. opens</w:t>
                            </w:r>
                            <w:r w:rsidRPr="004726BC">
                              <w:rPr>
                                <w:b/>
                              </w:rPr>
                              <w:t xml:space="preserve"> the first copper </w:t>
                            </w:r>
                            <w:r>
                              <w:rPr>
                                <w:b/>
                              </w:rPr>
                              <w:t xml:space="preserve">mine </w:t>
                            </w:r>
                            <w:r w:rsidRPr="004726BC">
                              <w:rPr>
                                <w:b/>
                              </w:rPr>
                              <w:t>in Michigan.</w:t>
                            </w:r>
                          </w:p>
                          <w:p w:rsidR="005946A6" w:rsidRDefault="005946A6" w:rsidP="005946A6">
                            <w:pPr>
                              <w:rPr>
                                <w:b/>
                              </w:rPr>
                            </w:pPr>
                            <w:r>
                              <w:rPr>
                                <w:b/>
                              </w:rPr>
                              <w:t>1852: Isle Royale Mine opens</w:t>
                            </w:r>
                            <w:r w:rsidRPr="004726BC">
                              <w:rPr>
                                <w:b/>
                              </w:rPr>
                              <w:t xml:space="preserve"> the first mine on Minong</w:t>
                            </w:r>
                            <w:r>
                              <w:rPr>
                                <w:b/>
                              </w:rPr>
                              <w:t xml:space="preserve"> Minis</w:t>
                            </w:r>
                            <w:r w:rsidRPr="004726BC">
                              <w:rPr>
                                <w:b/>
                              </w:rPr>
                              <w:t xml:space="preserve"> (Isle Royale)</w:t>
                            </w:r>
                            <w:r>
                              <w:rPr>
                                <w:b/>
                              </w:rPr>
                              <w:t>.</w:t>
                            </w:r>
                          </w:p>
                          <w:p w:rsidR="005946A6" w:rsidRPr="005279EA" w:rsidRDefault="005946A6" w:rsidP="005946A6">
                            <w:pPr>
                              <w:rPr>
                                <w:b/>
                              </w:rPr>
                            </w:pPr>
                            <w:r w:rsidRPr="00FD4E77">
                              <w:rPr>
                                <w:b/>
                              </w:rPr>
                              <w:t>From the mid-1840s to the late 1870s, there were one-hundred and eleven copper mines in the Upper Peninsula and twen</w:t>
                            </w:r>
                            <w:r>
                              <w:rPr>
                                <w:b/>
                              </w:rPr>
                              <w:t>ty-eight on Isle Royale</w:t>
                            </w:r>
                            <w:r w:rsidRPr="00FD4E77">
                              <w:rPr>
                                <w:b/>
                              </w:rPr>
                              <w:t>.  </w:t>
                            </w:r>
                          </w:p>
                          <w:p w:rsidR="005946A6" w:rsidRDefault="005946A6" w:rsidP="005946A6">
                            <w:pPr>
                              <w:rPr>
                                <w:b/>
                              </w:rPr>
                            </w:pPr>
                            <w:r>
                              <w:rPr>
                                <w:b/>
                              </w:rPr>
                              <w:t xml:space="preserve">1955: Copper Range Company begins large scale mining at White Pine. The White Pine mine was active until 1995. In 1996, the company began in-situ leaching – a method of using sulfuric acid to recover copper. Ojibwe activists from the Bad River Ojibwe Nation blocked railroad shipments of sulfuric acid from Wisconsin because the </w:t>
                            </w:r>
                            <w:r w:rsidRPr="00744ED0">
                              <w:rPr>
                                <w:b/>
                              </w:rPr>
                              <w:t>acid would contaminate groundwater and nearby</w:t>
                            </w:r>
                            <w:r>
                              <w:rPr>
                                <w:b/>
                              </w:rPr>
                              <w:t xml:space="preserve"> Lake Superior. Copper Range then began to transport the acid with trucks. However, in 1997, the company abandoned their reclamation efforts.</w:t>
                            </w:r>
                          </w:p>
                          <w:p w:rsidR="005946A6" w:rsidRDefault="005946A6" w:rsidP="005946A6">
                            <w:pPr>
                              <w:rPr>
                                <w:b/>
                              </w:rPr>
                            </w:pPr>
                            <w:r>
                              <w:rPr>
                                <w:b/>
                              </w:rPr>
                              <w:t xml:space="preserve">1969: Copper deposit discovered at Flambeau Mine. Open pit mining at the site from 1993 to 1997. </w:t>
                            </w:r>
                          </w:p>
                          <w:p w:rsidR="005946A6" w:rsidRDefault="005946A6" w:rsidP="005946A6">
                            <w:pPr>
                              <w:rPr>
                                <w:b/>
                              </w:rPr>
                            </w:pPr>
                          </w:p>
                          <w:p w:rsidR="005946A6" w:rsidRDefault="005946A6" w:rsidP="005946A6">
                            <w:pPr>
                              <w:jc w:val="center"/>
                              <w:rPr>
                                <w:b/>
                              </w:rPr>
                            </w:pPr>
                            <w:r>
                              <w:rPr>
                                <w:b/>
                              </w:rPr>
                              <w:t>(Over)</w:t>
                            </w:r>
                          </w:p>
                          <w:p w:rsidR="005946A6" w:rsidRDefault="005946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1pt;margin-top:-24.2pt;width:491.8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" filled="f" stroked="f">
                <v:textbox style="mso-fit-shape-to-text:t">
                  <w:txbxContent>
                    <w:p w:rsidR="005946A6" w:rsidRPr="002C31FA" w:rsidRDefault="005946A6" w:rsidP="005946A6">
                      <w:pPr>
                        <w:jc w:val="center"/>
                        <w:rPr>
                          <w:b/>
                          <w:sz w:val="28"/>
                          <w:szCs w:val="28"/>
                        </w:rPr>
                      </w:pPr>
                      <w:proofErr w:type="spellStart"/>
                      <w:proofErr w:type="gramStart"/>
                      <w:r w:rsidRPr="002C31FA">
                        <w:rPr>
                          <w:b/>
                          <w:sz w:val="28"/>
                          <w:szCs w:val="28"/>
                        </w:rPr>
                        <w:t>Inakamigad</w:t>
                      </w:r>
                      <w:proofErr w:type="spellEnd"/>
                      <w:r w:rsidRPr="002C31FA">
                        <w:rPr>
                          <w:b/>
                          <w:sz w:val="28"/>
                          <w:szCs w:val="28"/>
                        </w:rPr>
                        <w:t xml:space="preserve">  </w:t>
                      </w:r>
                      <w:proofErr w:type="spellStart"/>
                      <w:r w:rsidRPr="002C31FA">
                        <w:rPr>
                          <w:b/>
                          <w:sz w:val="28"/>
                          <w:szCs w:val="28"/>
                        </w:rPr>
                        <w:t>Miskwaabikokewin</w:t>
                      </w:r>
                      <w:proofErr w:type="spellEnd"/>
                      <w:proofErr w:type="gramEnd"/>
                      <w:r w:rsidRPr="002C31FA">
                        <w:rPr>
                          <w:b/>
                          <w:sz w:val="28"/>
                          <w:szCs w:val="28"/>
                        </w:rPr>
                        <w:t xml:space="preserve"> Anishinaabe-Akiing </w:t>
                      </w:r>
                    </w:p>
                    <w:p w:rsidR="005946A6" w:rsidRPr="002C31FA" w:rsidRDefault="005946A6" w:rsidP="005946A6">
                      <w:pPr>
                        <w:jc w:val="center"/>
                        <w:rPr>
                          <w:b/>
                          <w:sz w:val="28"/>
                          <w:szCs w:val="28"/>
                        </w:rPr>
                      </w:pPr>
                      <w:r w:rsidRPr="002C31FA">
                        <w:rPr>
                          <w:b/>
                          <w:sz w:val="28"/>
                          <w:szCs w:val="28"/>
                        </w:rPr>
                        <w:t>(Chronology of Copper Mining in Ojibwe Country)</w:t>
                      </w:r>
                    </w:p>
                    <w:p w:rsidR="005946A6" w:rsidRPr="005279EA" w:rsidRDefault="005946A6" w:rsidP="005946A6">
                      <w:pPr>
                        <w:rPr>
                          <w:b/>
                        </w:rPr>
                      </w:pPr>
                      <w:r w:rsidRPr="006E5675">
                        <w:rPr>
                          <w:b/>
                        </w:rPr>
                        <w:t>5000 BCE and 1200 BCE</w:t>
                      </w:r>
                      <w:r>
                        <w:rPr>
                          <w:b/>
                        </w:rPr>
                        <w:t xml:space="preserve">: </w:t>
                      </w:r>
                      <w:proofErr w:type="spellStart"/>
                      <w:r w:rsidR="000879C4">
                        <w:rPr>
                          <w:b/>
                        </w:rPr>
                        <w:t>Gete</w:t>
                      </w:r>
                      <w:proofErr w:type="spellEnd"/>
                      <w:r w:rsidR="000879C4">
                        <w:rPr>
                          <w:b/>
                        </w:rPr>
                        <w:t>-</w:t>
                      </w:r>
                      <w:r w:rsidRPr="005279EA">
                        <w:rPr>
                          <w:b/>
                        </w:rPr>
                        <w:t>Anishinaabe in Michigan, Wisconsi</w:t>
                      </w:r>
                      <w:r>
                        <w:rPr>
                          <w:b/>
                        </w:rPr>
                        <w:t xml:space="preserve">n and Minnesota mine copper along </w:t>
                      </w:r>
                      <w:r w:rsidRPr="005279EA">
                        <w:rPr>
                          <w:b/>
                        </w:rPr>
                        <w:t>Anishinaabe</w:t>
                      </w:r>
                      <w:r>
                        <w:rPr>
                          <w:b/>
                        </w:rPr>
                        <w:t>g-</w:t>
                      </w:r>
                      <w:proofErr w:type="spellStart"/>
                      <w:r>
                        <w:rPr>
                          <w:b/>
                        </w:rPr>
                        <w:t>gichigami</w:t>
                      </w:r>
                      <w:proofErr w:type="spellEnd"/>
                      <w:r>
                        <w:rPr>
                          <w:b/>
                        </w:rPr>
                        <w:t xml:space="preserve"> (Lake Superior) </w:t>
                      </w:r>
                      <w:r w:rsidRPr="005279EA">
                        <w:rPr>
                          <w:b/>
                        </w:rPr>
                        <w:t>including Minong Minis (Isle Royale).</w:t>
                      </w:r>
                      <w:r>
                        <w:rPr>
                          <w:b/>
                        </w:rPr>
                        <w:t xml:space="preserve"> The </w:t>
                      </w:r>
                      <w:proofErr w:type="spellStart"/>
                      <w:r>
                        <w:rPr>
                          <w:b/>
                        </w:rPr>
                        <w:t>miskwaabikokewin</w:t>
                      </w:r>
                      <w:proofErr w:type="spellEnd"/>
                      <w:r>
                        <w:rPr>
                          <w:b/>
                        </w:rPr>
                        <w:t xml:space="preserve"> (copper) is considered a sacred metal imbued with spiritual substance.     </w:t>
                      </w:r>
                    </w:p>
                    <w:p w:rsidR="005946A6" w:rsidRDefault="005946A6" w:rsidP="005946A6">
                      <w:pPr>
                        <w:rPr>
                          <w:b/>
                        </w:rPr>
                      </w:pPr>
                      <w:r>
                        <w:rPr>
                          <w:b/>
                        </w:rPr>
                        <w:t xml:space="preserve">1669: </w:t>
                      </w:r>
                      <w:r w:rsidRPr="005A4720">
                        <w:rPr>
                          <w:b/>
                        </w:rPr>
                        <w:t xml:space="preserve">Fr. Claude </w:t>
                      </w:r>
                      <w:proofErr w:type="spellStart"/>
                      <w:r w:rsidRPr="005A4720">
                        <w:rPr>
                          <w:b/>
                        </w:rPr>
                        <w:t>D’Ablon</w:t>
                      </w:r>
                      <w:proofErr w:type="spellEnd"/>
                      <w:r>
                        <w:rPr>
                          <w:b/>
                        </w:rPr>
                        <w:t>, a Jesuit missionary, collects</w:t>
                      </w:r>
                      <w:r w:rsidRPr="005A4720">
                        <w:rPr>
                          <w:b/>
                        </w:rPr>
                        <w:t xml:space="preserve"> informati</w:t>
                      </w:r>
                      <w:r>
                        <w:rPr>
                          <w:b/>
                        </w:rPr>
                        <w:t xml:space="preserve">on on copper mining in the Lake </w:t>
                      </w:r>
                      <w:r w:rsidRPr="005A4720">
                        <w:rPr>
                          <w:b/>
                        </w:rPr>
                        <w:t>Superior region. </w:t>
                      </w:r>
                    </w:p>
                    <w:p w:rsidR="005946A6" w:rsidRDefault="005946A6" w:rsidP="005946A6">
                      <w:pPr>
                        <w:rPr>
                          <w:b/>
                        </w:rPr>
                      </w:pPr>
                      <w:r>
                        <w:rPr>
                          <w:b/>
                        </w:rPr>
                        <w:t xml:space="preserve">1701: </w:t>
                      </w:r>
                      <w:r w:rsidRPr="005A4720">
                        <w:rPr>
                          <w:b/>
                        </w:rPr>
                        <w:t> </w:t>
                      </w:r>
                      <w:r>
                        <w:rPr>
                          <w:b/>
                        </w:rPr>
                        <w:t xml:space="preserve">Pierre-Charles Le Sueur mines for copper in Minnesota near present-day Mankato. The copper he extracted proved to be worthless. </w:t>
                      </w:r>
                    </w:p>
                    <w:p w:rsidR="005946A6" w:rsidRPr="005279EA" w:rsidRDefault="005946A6" w:rsidP="005946A6">
                      <w:pPr>
                        <w:rPr>
                          <w:b/>
                        </w:rPr>
                      </w:pPr>
                      <w:r>
                        <w:rPr>
                          <w:b/>
                        </w:rPr>
                        <w:t xml:space="preserve">1729: </w:t>
                      </w:r>
                      <w:r w:rsidRPr="005A4720">
                        <w:rPr>
                          <w:b/>
                        </w:rPr>
                        <w:t xml:space="preserve">Charles de </w:t>
                      </w:r>
                      <w:proofErr w:type="spellStart"/>
                      <w:r w:rsidRPr="005A4720">
                        <w:rPr>
                          <w:b/>
                        </w:rPr>
                        <w:t>Beauharnois</w:t>
                      </w:r>
                      <w:proofErr w:type="spellEnd"/>
                      <w:r w:rsidRPr="005A4720">
                        <w:rPr>
                          <w:b/>
                        </w:rPr>
                        <w:t>, governor of New France, and Gille</w:t>
                      </w:r>
                      <w:r>
                        <w:rPr>
                          <w:b/>
                        </w:rPr>
                        <w:t xml:space="preserve">s </w:t>
                      </w:r>
                      <w:proofErr w:type="spellStart"/>
                      <w:r>
                        <w:rPr>
                          <w:b/>
                        </w:rPr>
                        <w:t>Hocquart</w:t>
                      </w:r>
                      <w:proofErr w:type="spellEnd"/>
                      <w:r>
                        <w:rPr>
                          <w:b/>
                        </w:rPr>
                        <w:t>, his attendant, submit a report</w:t>
                      </w:r>
                      <w:r w:rsidRPr="005A4720">
                        <w:rPr>
                          <w:b/>
                        </w:rPr>
                        <w:t xml:space="preserve"> of their copper findings</w:t>
                      </w:r>
                      <w:r>
                        <w:rPr>
                          <w:b/>
                        </w:rPr>
                        <w:t xml:space="preserve"> to the French Minister.  Reports also submitted in 1736 and 1737. Although they were able to obtain samples, their reports cited the difficulties they had in obtaining information from the Ojibwe in locating specific mining sites.</w:t>
                      </w:r>
                    </w:p>
                    <w:p w:rsidR="005946A6" w:rsidRPr="004726BC" w:rsidRDefault="005946A6" w:rsidP="005946A6">
                      <w:pPr>
                        <w:rPr>
                          <w:b/>
                          <w:bCs/>
                        </w:rPr>
                      </w:pPr>
                      <w:r>
                        <w:rPr>
                          <w:b/>
                          <w:bCs/>
                        </w:rPr>
                        <w:t>1826: Treaty with the Chippewa</w:t>
                      </w:r>
                      <w:r w:rsidRPr="005279EA">
                        <w:rPr>
                          <w:b/>
                        </w:rPr>
                        <w:t>:</w:t>
                      </w:r>
                      <w:r w:rsidRPr="001730A5">
                        <w:rPr>
                          <w:rFonts w:ascii="Arial" w:eastAsia="Times New Roman" w:hAnsi="Arial" w:cs="Arial"/>
                          <w:b/>
                          <w:bCs/>
                          <w:color w:val="000000"/>
                          <w:sz w:val="23"/>
                          <w:szCs w:val="23"/>
                        </w:rPr>
                        <w:t xml:space="preserve"> </w:t>
                      </w:r>
                      <w:r>
                        <w:rPr>
                          <w:b/>
                          <w:bCs/>
                        </w:rPr>
                        <w:t xml:space="preserve">Article 3 - </w:t>
                      </w:r>
                      <w:r w:rsidRPr="001730A5">
                        <w:rPr>
                          <w:b/>
                          <w:i/>
                        </w:rPr>
                        <w:t>The Chippewa tribe grant to the government of the United States the right to search for, and carry away, any </w:t>
                      </w:r>
                      <w:bookmarkStart w:id="1" w:name="mn4"/>
                      <w:bookmarkEnd w:id="1"/>
                      <w:r w:rsidRPr="001730A5">
                        <w:rPr>
                          <w:b/>
                          <w:i/>
                        </w:rPr>
                        <w:t>metals or minerals from any part of their country. But this grant is not to affect the title of the land, nor the existing jurisdiction over it.</w:t>
                      </w:r>
                    </w:p>
                    <w:p w:rsidR="005946A6" w:rsidRPr="001730A5" w:rsidRDefault="005946A6" w:rsidP="005946A6">
                      <w:pPr>
                        <w:rPr>
                          <w:b/>
                          <w:bCs/>
                        </w:rPr>
                      </w:pPr>
                      <w:r>
                        <w:rPr>
                          <w:b/>
                        </w:rPr>
                        <w:t>The Ojibwe bands of Anishinaabe Akiing (Minnesota, Wisconsin, and Michigan) signed the treaty at present-day Fond du Lac. Although Ojibwe lands were not ceded, the Ojibwe allowed for exploration of copper and other metals and minerals.</w:t>
                      </w:r>
                      <w:r w:rsidRPr="001730A5">
                        <w:rPr>
                          <w:b/>
                        </w:rPr>
                        <w:t> </w:t>
                      </w:r>
                    </w:p>
                    <w:p w:rsidR="005946A6" w:rsidRDefault="005946A6" w:rsidP="005946A6">
                      <w:pPr>
                        <w:rPr>
                          <w:b/>
                        </w:rPr>
                      </w:pPr>
                      <w:r>
                        <w:rPr>
                          <w:b/>
                        </w:rPr>
                        <w:t xml:space="preserve">1839: </w:t>
                      </w:r>
                      <w:r w:rsidRPr="004726BC">
                        <w:rPr>
                          <w:b/>
                        </w:rPr>
                        <w:t>Douglass Houghton, Michigan's first state geologist,</w:t>
                      </w:r>
                      <w:r>
                        <w:rPr>
                          <w:b/>
                        </w:rPr>
                        <w:t xml:space="preserve"> begins mapping Michigan’s natural resources. His fourth report, published in 1841, triggers the first great copper mining boom.</w:t>
                      </w:r>
                    </w:p>
                    <w:p w:rsidR="005946A6" w:rsidRDefault="005946A6" w:rsidP="005946A6">
                      <w:pPr>
                        <w:rPr>
                          <w:b/>
                        </w:rPr>
                      </w:pPr>
                      <w:r>
                        <w:rPr>
                          <w:b/>
                        </w:rPr>
                        <w:t>1843: Lake Superior Mining Co. opens</w:t>
                      </w:r>
                      <w:r w:rsidRPr="004726BC">
                        <w:rPr>
                          <w:b/>
                        </w:rPr>
                        <w:t xml:space="preserve"> the first copper </w:t>
                      </w:r>
                      <w:r>
                        <w:rPr>
                          <w:b/>
                        </w:rPr>
                        <w:t xml:space="preserve">mine </w:t>
                      </w:r>
                      <w:r w:rsidRPr="004726BC">
                        <w:rPr>
                          <w:b/>
                        </w:rPr>
                        <w:t>in Michigan.</w:t>
                      </w:r>
                    </w:p>
                    <w:p w:rsidR="005946A6" w:rsidRDefault="005946A6" w:rsidP="005946A6">
                      <w:pPr>
                        <w:rPr>
                          <w:b/>
                        </w:rPr>
                      </w:pPr>
                      <w:r>
                        <w:rPr>
                          <w:b/>
                        </w:rPr>
                        <w:t>1852: Isle Royale Mine opens</w:t>
                      </w:r>
                      <w:r w:rsidRPr="004726BC">
                        <w:rPr>
                          <w:b/>
                        </w:rPr>
                        <w:t xml:space="preserve"> the first mine on Minong</w:t>
                      </w:r>
                      <w:r>
                        <w:rPr>
                          <w:b/>
                        </w:rPr>
                        <w:t xml:space="preserve"> Minis</w:t>
                      </w:r>
                      <w:r w:rsidRPr="004726BC">
                        <w:rPr>
                          <w:b/>
                        </w:rPr>
                        <w:t xml:space="preserve"> (Isle Royale)</w:t>
                      </w:r>
                      <w:r>
                        <w:rPr>
                          <w:b/>
                        </w:rPr>
                        <w:t>.</w:t>
                      </w:r>
                    </w:p>
                    <w:p w:rsidR="005946A6" w:rsidRPr="005279EA" w:rsidRDefault="005946A6" w:rsidP="005946A6">
                      <w:pPr>
                        <w:rPr>
                          <w:b/>
                        </w:rPr>
                      </w:pPr>
                      <w:r w:rsidRPr="00FD4E77">
                        <w:rPr>
                          <w:b/>
                        </w:rPr>
                        <w:t>From the mid-1840s to the late 1870s, there were one-hundred and eleven copper mines in the Upper Peninsula and twen</w:t>
                      </w:r>
                      <w:r>
                        <w:rPr>
                          <w:b/>
                        </w:rPr>
                        <w:t>ty-eight on Isle Royale</w:t>
                      </w:r>
                      <w:r w:rsidRPr="00FD4E77">
                        <w:rPr>
                          <w:b/>
                        </w:rPr>
                        <w:t>.  </w:t>
                      </w:r>
                    </w:p>
                    <w:p w:rsidR="005946A6" w:rsidRDefault="005946A6" w:rsidP="005946A6">
                      <w:pPr>
                        <w:rPr>
                          <w:b/>
                        </w:rPr>
                      </w:pPr>
                      <w:r>
                        <w:rPr>
                          <w:b/>
                        </w:rPr>
                        <w:t xml:space="preserve">1955: Copper Range Company begins large scale mining at White Pine. The White Pine mine was active until 1995. In 1996, the company began in-situ leaching – a method of using sulfuric acid to recover copper. Ojibwe activists from the Bad River Ojibwe Nation blocked railroad shipments of sulfuric acid from Wisconsin because the </w:t>
                      </w:r>
                      <w:r w:rsidRPr="00744ED0">
                        <w:rPr>
                          <w:b/>
                        </w:rPr>
                        <w:t>acid would contaminate groundwater and nearby</w:t>
                      </w:r>
                      <w:r>
                        <w:rPr>
                          <w:b/>
                        </w:rPr>
                        <w:t xml:space="preserve"> Lake Superior. Copper Range then began to transport the acid with trucks. However, in 1997, the company abandoned their reclamation efforts.</w:t>
                      </w:r>
                    </w:p>
                    <w:p w:rsidR="005946A6" w:rsidRDefault="005946A6" w:rsidP="005946A6">
                      <w:pPr>
                        <w:rPr>
                          <w:b/>
                        </w:rPr>
                      </w:pPr>
                      <w:r>
                        <w:rPr>
                          <w:b/>
                        </w:rPr>
                        <w:t xml:space="preserve">1969: Copper deposit discovered at Flambeau Mine. Open pit mining at the site from 1993 to 1997. </w:t>
                      </w:r>
                    </w:p>
                    <w:p w:rsidR="005946A6" w:rsidRDefault="005946A6" w:rsidP="005946A6">
                      <w:pPr>
                        <w:rPr>
                          <w:b/>
                        </w:rPr>
                      </w:pPr>
                    </w:p>
                    <w:p w:rsidR="005946A6" w:rsidRDefault="005946A6" w:rsidP="005946A6">
                      <w:pPr>
                        <w:jc w:val="center"/>
                        <w:rPr>
                          <w:b/>
                        </w:rPr>
                      </w:pPr>
                      <w:r>
                        <w:rPr>
                          <w:b/>
                        </w:rPr>
                        <w:t>(Over)</w:t>
                      </w:r>
                    </w:p>
                    <w:p w:rsidR="005946A6" w:rsidRDefault="005946A6"/>
                  </w:txbxContent>
                </v:textbox>
              </v:shape>
            </w:pict>
          </mc:Fallback>
        </mc:AlternateContent>
      </w:r>
    </w:p>
    <w:p w:rsidR="005946A6" w:rsidRDefault="005946A6">
      <w:bookmarkStart w:id="2" w:name="_GoBack"/>
      <w:bookmarkEnd w:id="2"/>
    </w:p>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 w:rsidR="005946A6" w:rsidRDefault="005946A6">
      <w:pPr>
        <w:rPr>
          <w:rFonts w:ascii="Papyrus" w:hAnsi="Papyrus"/>
          <w:noProof/>
          <w:sz w:val="28"/>
          <w:szCs w:val="28"/>
        </w:rPr>
      </w:pPr>
    </w:p>
    <w:p w:rsidR="005946A6" w:rsidRDefault="005946A6">
      <w:pPr>
        <w:rPr>
          <w:rFonts w:ascii="Papyrus" w:hAnsi="Papyrus"/>
          <w:noProof/>
          <w:sz w:val="28"/>
          <w:szCs w:val="28"/>
        </w:rPr>
      </w:pPr>
    </w:p>
    <w:p w:rsidR="00B47560" w:rsidRDefault="005946A6">
      <w:r>
        <w:rPr>
          <w:noProof/>
        </w:rPr>
        <w:lastRenderedPageBreak/>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6495974"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974" cy="1403985"/>
                        </a:xfrm>
                        <a:prstGeom prst="rect">
                          <a:avLst/>
                        </a:prstGeom>
                        <a:noFill/>
                        <a:ln w="9525">
                          <a:noFill/>
                          <a:miter lim="800000"/>
                          <a:headEnd/>
                          <a:tailEnd/>
                        </a:ln>
                      </wps:spPr>
                      <wps:txbx>
                        <w:txbxContent>
                          <w:p w:rsidR="005946A6" w:rsidRDefault="005946A6" w:rsidP="005946A6">
                            <w:pPr>
                              <w:rPr>
                                <w:b/>
                              </w:rPr>
                            </w:pPr>
                            <w:r>
                              <w:rPr>
                                <w:b/>
                              </w:rPr>
                              <w:t xml:space="preserve">1996: </w:t>
                            </w:r>
                            <w:proofErr w:type="spellStart"/>
                            <w:r>
                              <w:rPr>
                                <w:b/>
                              </w:rPr>
                              <w:t>Anishinabe</w:t>
                            </w:r>
                            <w:proofErr w:type="spellEnd"/>
                            <w:r>
                              <w:rPr>
                                <w:b/>
                              </w:rPr>
                              <w:t xml:space="preserve"> </w:t>
                            </w:r>
                            <w:proofErr w:type="spellStart"/>
                            <w:r>
                              <w:rPr>
                                <w:b/>
                              </w:rPr>
                              <w:t>Ogichida</w:t>
                            </w:r>
                            <w:proofErr w:type="spellEnd"/>
                            <w:r>
                              <w:rPr>
                                <w:b/>
                              </w:rPr>
                              <w:t xml:space="preserve"> (Protectors of the People), led by Walt </w:t>
                            </w:r>
                            <w:proofErr w:type="spellStart"/>
                            <w:r>
                              <w:rPr>
                                <w:b/>
                              </w:rPr>
                              <w:t>Bresette</w:t>
                            </w:r>
                            <w:proofErr w:type="spellEnd"/>
                            <w:r>
                              <w:rPr>
                                <w:b/>
                              </w:rPr>
                              <w:t xml:space="preserve">, successfully blockade railroad tracks on the Bad River reservation to prevent delivery of sulfuric acid to the White Pine copper mine in Michigan.   </w:t>
                            </w:r>
                          </w:p>
                          <w:p w:rsidR="005946A6" w:rsidRDefault="005946A6" w:rsidP="005946A6">
                            <w:pPr>
                              <w:rPr>
                                <w:b/>
                              </w:rPr>
                            </w:pPr>
                            <w:r>
                              <w:rPr>
                                <w:b/>
                              </w:rPr>
                              <w:t xml:space="preserve">1975: Exxon discovers copper deposits at Crandon.  In 1986, Exxon abandons plan for mine. In 1993, Exxon joins with </w:t>
                            </w:r>
                            <w:r w:rsidRPr="0054652B">
                              <w:rPr>
                                <w:b/>
                              </w:rPr>
                              <w:t xml:space="preserve">Rio </w:t>
                            </w:r>
                            <w:proofErr w:type="spellStart"/>
                            <w:r w:rsidRPr="0054652B">
                              <w:rPr>
                                <w:b/>
                              </w:rPr>
                              <w:t>Algom</w:t>
                            </w:r>
                            <w:proofErr w:type="spellEnd"/>
                            <w:r w:rsidRPr="0054652B">
                              <w:rPr>
                                <w:b/>
                              </w:rPr>
                              <w:t xml:space="preserve"> Ltd., a Canadian mining company, to f</w:t>
                            </w:r>
                            <w:r>
                              <w:rPr>
                                <w:b/>
                              </w:rPr>
                              <w:t>orm the Crandon Mining Company.</w:t>
                            </w:r>
                          </w:p>
                          <w:p w:rsidR="005946A6" w:rsidRDefault="005946A6" w:rsidP="005946A6">
                            <w:pPr>
                              <w:rPr>
                                <w:b/>
                                <w:bCs/>
                              </w:rPr>
                            </w:pPr>
                            <w:r>
                              <w:rPr>
                                <w:b/>
                                <w:bCs/>
                              </w:rPr>
                              <w:t xml:space="preserve">The </w:t>
                            </w:r>
                            <w:r w:rsidRPr="0054652B">
                              <w:rPr>
                                <w:b/>
                                <w:bCs/>
                              </w:rPr>
                              <w:t>Sokaogon</w:t>
                            </w:r>
                            <w:r>
                              <w:rPr>
                                <w:b/>
                                <w:bCs/>
                              </w:rPr>
                              <w:t xml:space="preserve"> Band of Ojibwe </w:t>
                            </w:r>
                            <w:proofErr w:type="gramStart"/>
                            <w:r>
                              <w:rPr>
                                <w:b/>
                                <w:bCs/>
                              </w:rPr>
                              <w:t>oppose</w:t>
                            </w:r>
                            <w:proofErr w:type="gramEnd"/>
                            <w:r>
                              <w:rPr>
                                <w:b/>
                                <w:bCs/>
                              </w:rPr>
                              <w:t xml:space="preserve"> the mine citing detrimental effects on manoomin and fish. They are joined by the </w:t>
                            </w:r>
                            <w:r w:rsidRPr="0054652B">
                              <w:rPr>
                                <w:b/>
                                <w:bCs/>
                              </w:rPr>
                              <w:t>Menominee</w:t>
                            </w:r>
                            <w:r>
                              <w:rPr>
                                <w:b/>
                                <w:bCs/>
                              </w:rPr>
                              <w:t xml:space="preserve"> tribe, </w:t>
                            </w:r>
                            <w:r w:rsidRPr="00893EA8">
                              <w:rPr>
                                <w:b/>
                                <w:bCs/>
                              </w:rPr>
                              <w:t>Stockbridge-Munsee</w:t>
                            </w:r>
                            <w:r>
                              <w:rPr>
                                <w:b/>
                                <w:bCs/>
                              </w:rPr>
                              <w:t xml:space="preserve"> community, and the Forest</w:t>
                            </w:r>
                            <w:r w:rsidRPr="00893EA8">
                              <w:rPr>
                                <w:b/>
                                <w:bCs/>
                              </w:rPr>
                              <w:t xml:space="preserve"> County Potawatomi</w:t>
                            </w:r>
                            <w:r>
                              <w:rPr>
                                <w:b/>
                                <w:bCs/>
                              </w:rPr>
                              <w:t xml:space="preserve"> in their opposition. Exxon abandoned their efforts to open the mine due to low world mineral prices.</w:t>
                            </w:r>
                          </w:p>
                          <w:p w:rsidR="005946A6" w:rsidRDefault="005946A6" w:rsidP="005946A6">
                            <w:pPr>
                              <w:rPr>
                                <w:b/>
                                <w:bCs/>
                              </w:rPr>
                            </w:pPr>
                            <w:r>
                              <w:rPr>
                                <w:b/>
                                <w:bCs/>
                              </w:rPr>
                              <w:t xml:space="preserve">1993: Kennecott opens Crandon Mine. Mine closes in 1997. </w:t>
                            </w:r>
                          </w:p>
                          <w:p w:rsidR="005946A6" w:rsidRDefault="005946A6" w:rsidP="005946A6">
                            <w:pPr>
                              <w:rPr>
                                <w:b/>
                                <w:bCs/>
                              </w:rPr>
                            </w:pPr>
                            <w:r>
                              <w:rPr>
                                <w:b/>
                                <w:bCs/>
                              </w:rPr>
                              <w:t>2004: After a 30 year struggle, Mole Lake Ojibwe and Forest County Potawatomi buy the Crandon mine to put an end to the mining.</w:t>
                            </w:r>
                          </w:p>
                          <w:p w:rsidR="005946A6" w:rsidRDefault="005946A6" w:rsidP="005946A6">
                            <w:pPr>
                              <w:rPr>
                                <w:b/>
                                <w:bCs/>
                              </w:rPr>
                            </w:pPr>
                            <w:r>
                              <w:rPr>
                                <w:b/>
                                <w:bCs/>
                              </w:rPr>
                              <w:t xml:space="preserve">2005: Polymet, a Canadian mining company, discovers copper deposits in northeastern Minnesota. In 2008, Polymet submits its Draft Environmental Impact Study.  The tribal response from the Fond du Lac, Grand Portage, and Bois Forte Ojibwe bands to the DEIS cites, among other environmental concerns, the impact of raised sulfate levels that will severely impact manoomin stands in the 1854 Ceded Territory.  In 2009, Glencore, a Swiss mining company, buys stock in Polymet. In 2011, Polymet receives a 4 million dollar loan from Iron Range Resources for land to buy that will be then swapped with the National Forest Service. </w:t>
                            </w:r>
                            <w:proofErr w:type="spellStart"/>
                            <w:r>
                              <w:rPr>
                                <w:b/>
                                <w:bCs/>
                              </w:rPr>
                              <w:t>Polymet’s</w:t>
                            </w:r>
                            <w:proofErr w:type="spellEnd"/>
                            <w:r>
                              <w:rPr>
                                <w:b/>
                                <w:bCs/>
                              </w:rPr>
                              <w:t xml:space="preserve"> final EIS will be submitted in fall 2012 and they expect to begin building their plant in late 2014.</w:t>
                            </w:r>
                          </w:p>
                          <w:p w:rsidR="005946A6" w:rsidRPr="00EF09FC" w:rsidRDefault="005946A6" w:rsidP="005946A6">
                            <w:pPr>
                              <w:rPr>
                                <w:b/>
                                <w:bCs/>
                              </w:rPr>
                            </w:pPr>
                            <w:r>
                              <w:rPr>
                                <w:b/>
                                <w:bCs/>
                              </w:rPr>
                              <w:t xml:space="preserve">In addition to Polymet, four other mining companies are seeking permits to open copper mines in northeastern Minnesota – Franconia Metals Corporation, Twin Metals/Duluth Metals, </w:t>
                            </w:r>
                            <w:proofErr w:type="spellStart"/>
                            <w:r>
                              <w:rPr>
                                <w:b/>
                                <w:bCs/>
                              </w:rPr>
                              <w:t>Cardero</w:t>
                            </w:r>
                            <w:proofErr w:type="spellEnd"/>
                            <w:r>
                              <w:rPr>
                                <w:b/>
                                <w:bCs/>
                              </w:rPr>
                              <w:t xml:space="preserve"> Resource Corporation, and </w:t>
                            </w:r>
                            <w:proofErr w:type="spellStart"/>
                            <w:r>
                              <w:rPr>
                                <w:b/>
                                <w:bCs/>
                              </w:rPr>
                              <w:t>Teck</w:t>
                            </w:r>
                            <w:proofErr w:type="spellEnd"/>
                            <w:r>
                              <w:rPr>
                                <w:b/>
                                <w:bCs/>
                              </w:rPr>
                              <w:t xml:space="preserve"> Mining Company. Kennecott is proposing to open copper mine in Crow Wing </w:t>
                            </w:r>
                            <w:proofErr w:type="gramStart"/>
                            <w:r>
                              <w:rPr>
                                <w:b/>
                                <w:bCs/>
                              </w:rPr>
                              <w:t>County,</w:t>
                            </w:r>
                            <w:proofErr w:type="gramEnd"/>
                            <w:r>
                              <w:rPr>
                                <w:b/>
                                <w:bCs/>
                              </w:rPr>
                              <w:t xml:space="preserve"> and a copper mine and a sulfur mine in Aitkin County.</w:t>
                            </w:r>
                          </w:p>
                          <w:p w:rsidR="005946A6" w:rsidRDefault="005946A6" w:rsidP="005946A6">
                            <w:pPr>
                              <w:rPr>
                                <w:b/>
                              </w:rPr>
                            </w:pPr>
                            <w:r>
                              <w:rPr>
                                <w:b/>
                              </w:rPr>
                              <w:t>2007: Kennecott (a subsidiary of Rio Tinto) applies for mining permit for Eagle Mine Project.  In April 2010, Ojibwe activists set up at protest camp at Eagle Rock, a site considered sacred to the Ojibwe. In 2011, Kennecott Eagle Minerals Corporation begins construction of Eagle Mine Project.</w:t>
                            </w:r>
                          </w:p>
                          <w:p w:rsidR="005946A6" w:rsidRDefault="005946A6" w:rsidP="005946A6">
                            <w:pPr>
                              <w:rPr>
                                <w:b/>
                              </w:rPr>
                            </w:pPr>
                            <w:r>
                              <w:rPr>
                                <w:b/>
                              </w:rPr>
                              <w:t xml:space="preserve">2012: Twin Metals announces plans to build a vast underground mine, the size of a small city, near the Boundary Waters Canoe Area. Ironically, Twin Metals names the project as the Nokomis Project.  </w:t>
                            </w:r>
                          </w:p>
                          <w:p w:rsidR="005946A6" w:rsidRDefault="005946A6" w:rsidP="005946A6">
                            <w:pPr>
                              <w:rPr>
                                <w:b/>
                              </w:rPr>
                            </w:pPr>
                          </w:p>
                          <w:p w:rsidR="005946A6" w:rsidRPr="00086590" w:rsidRDefault="005946A6" w:rsidP="005946A6">
                            <w:pPr>
                              <w:contextualSpacing/>
                              <w:jc w:val="right"/>
                              <w:rPr>
                                <w:b/>
                                <w:sz w:val="18"/>
                                <w:szCs w:val="18"/>
                              </w:rPr>
                            </w:pPr>
                            <w:r w:rsidRPr="00086590">
                              <w:rPr>
                                <w:b/>
                                <w:sz w:val="18"/>
                                <w:szCs w:val="18"/>
                              </w:rPr>
                              <w:t xml:space="preserve">Prepared by Robert </w:t>
                            </w:r>
                            <w:proofErr w:type="spellStart"/>
                            <w:r w:rsidRPr="00086590">
                              <w:rPr>
                                <w:b/>
                                <w:sz w:val="18"/>
                                <w:szCs w:val="18"/>
                              </w:rPr>
                              <w:t>DesJarlait</w:t>
                            </w:r>
                            <w:proofErr w:type="spellEnd"/>
                            <w:r w:rsidRPr="00086590">
                              <w:rPr>
                                <w:b/>
                                <w:sz w:val="18"/>
                                <w:szCs w:val="18"/>
                              </w:rPr>
                              <w:t>,</w:t>
                            </w:r>
                          </w:p>
                          <w:p w:rsidR="005946A6" w:rsidRPr="00086590" w:rsidRDefault="005946A6" w:rsidP="005946A6">
                            <w:pPr>
                              <w:contextualSpacing/>
                              <w:jc w:val="right"/>
                              <w:rPr>
                                <w:b/>
                                <w:sz w:val="18"/>
                                <w:szCs w:val="18"/>
                              </w:rPr>
                            </w:pPr>
                            <w:r w:rsidRPr="00086590">
                              <w:rPr>
                                <w:b/>
                                <w:sz w:val="18"/>
                                <w:szCs w:val="18"/>
                              </w:rPr>
                              <w:t>Protect Our Manoomin</w:t>
                            </w:r>
                          </w:p>
                          <w:p w:rsidR="005946A6" w:rsidRDefault="005946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511.5pt;height:110.55pt;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" filled="f" stroked="f">
                <v:textbox style="mso-fit-shape-to-text:t">
                  <w:txbxContent>
                    <w:p w:rsidR="005946A6" w:rsidRDefault="005946A6" w:rsidP="005946A6">
                      <w:pPr>
                        <w:rPr>
                          <w:b/>
                        </w:rPr>
                      </w:pPr>
                      <w:r>
                        <w:rPr>
                          <w:b/>
                        </w:rPr>
                        <w:t xml:space="preserve">1996: </w:t>
                      </w:r>
                      <w:proofErr w:type="spellStart"/>
                      <w:r>
                        <w:rPr>
                          <w:b/>
                        </w:rPr>
                        <w:t>Anishinabe</w:t>
                      </w:r>
                      <w:proofErr w:type="spellEnd"/>
                      <w:r>
                        <w:rPr>
                          <w:b/>
                        </w:rPr>
                        <w:t xml:space="preserve"> </w:t>
                      </w:r>
                      <w:proofErr w:type="spellStart"/>
                      <w:r>
                        <w:rPr>
                          <w:b/>
                        </w:rPr>
                        <w:t>Ogichida</w:t>
                      </w:r>
                      <w:proofErr w:type="spellEnd"/>
                      <w:r>
                        <w:rPr>
                          <w:b/>
                        </w:rPr>
                        <w:t xml:space="preserve"> (Protectors of the People), led by Walt </w:t>
                      </w:r>
                      <w:proofErr w:type="spellStart"/>
                      <w:r>
                        <w:rPr>
                          <w:b/>
                        </w:rPr>
                        <w:t>Bresette</w:t>
                      </w:r>
                      <w:proofErr w:type="spellEnd"/>
                      <w:r>
                        <w:rPr>
                          <w:b/>
                        </w:rPr>
                        <w:t xml:space="preserve">, successfully blockade railroad tracks on the Bad River reservation to prevent delivery of sulfuric acid to the White Pine copper mine in Michigan.   </w:t>
                      </w:r>
                    </w:p>
                    <w:p w:rsidR="005946A6" w:rsidRDefault="005946A6" w:rsidP="005946A6">
                      <w:pPr>
                        <w:rPr>
                          <w:b/>
                        </w:rPr>
                      </w:pPr>
                      <w:r>
                        <w:rPr>
                          <w:b/>
                        </w:rPr>
                        <w:t xml:space="preserve">1975: Exxon discovers copper deposits at Crandon.  In 1986, Exxon abandons plan for mine. In 1993, Exxon joins with </w:t>
                      </w:r>
                      <w:r w:rsidRPr="0054652B">
                        <w:rPr>
                          <w:b/>
                        </w:rPr>
                        <w:t xml:space="preserve">Rio </w:t>
                      </w:r>
                      <w:proofErr w:type="spellStart"/>
                      <w:r w:rsidRPr="0054652B">
                        <w:rPr>
                          <w:b/>
                        </w:rPr>
                        <w:t>Algom</w:t>
                      </w:r>
                      <w:proofErr w:type="spellEnd"/>
                      <w:r w:rsidRPr="0054652B">
                        <w:rPr>
                          <w:b/>
                        </w:rPr>
                        <w:t xml:space="preserve"> Ltd., a Canadian mining company, to f</w:t>
                      </w:r>
                      <w:r>
                        <w:rPr>
                          <w:b/>
                        </w:rPr>
                        <w:t>orm the Crandon Mining Company.</w:t>
                      </w:r>
                    </w:p>
                    <w:p w:rsidR="005946A6" w:rsidRDefault="005946A6" w:rsidP="005946A6">
                      <w:pPr>
                        <w:rPr>
                          <w:b/>
                          <w:bCs/>
                        </w:rPr>
                      </w:pPr>
                      <w:r>
                        <w:rPr>
                          <w:b/>
                          <w:bCs/>
                        </w:rPr>
                        <w:t xml:space="preserve">The </w:t>
                      </w:r>
                      <w:r w:rsidRPr="0054652B">
                        <w:rPr>
                          <w:b/>
                          <w:bCs/>
                        </w:rPr>
                        <w:t>Sokaogon</w:t>
                      </w:r>
                      <w:r>
                        <w:rPr>
                          <w:b/>
                          <w:bCs/>
                        </w:rPr>
                        <w:t xml:space="preserve"> Band of Ojibwe </w:t>
                      </w:r>
                      <w:proofErr w:type="gramStart"/>
                      <w:r>
                        <w:rPr>
                          <w:b/>
                          <w:bCs/>
                        </w:rPr>
                        <w:t>oppose</w:t>
                      </w:r>
                      <w:proofErr w:type="gramEnd"/>
                      <w:r>
                        <w:rPr>
                          <w:b/>
                          <w:bCs/>
                        </w:rPr>
                        <w:t xml:space="preserve"> the mine citing detrimental effects on manoomin and fish. They are joined by the </w:t>
                      </w:r>
                      <w:r w:rsidRPr="0054652B">
                        <w:rPr>
                          <w:b/>
                          <w:bCs/>
                        </w:rPr>
                        <w:t>Menominee</w:t>
                      </w:r>
                      <w:r>
                        <w:rPr>
                          <w:b/>
                          <w:bCs/>
                        </w:rPr>
                        <w:t xml:space="preserve"> tribe, </w:t>
                      </w:r>
                      <w:r w:rsidRPr="00893EA8">
                        <w:rPr>
                          <w:b/>
                          <w:bCs/>
                        </w:rPr>
                        <w:t>Stockbridge-Munsee</w:t>
                      </w:r>
                      <w:r>
                        <w:rPr>
                          <w:b/>
                          <w:bCs/>
                        </w:rPr>
                        <w:t xml:space="preserve"> community, and the Forest</w:t>
                      </w:r>
                      <w:r w:rsidRPr="00893EA8">
                        <w:rPr>
                          <w:b/>
                          <w:bCs/>
                        </w:rPr>
                        <w:t xml:space="preserve"> County Potawatomi</w:t>
                      </w:r>
                      <w:r>
                        <w:rPr>
                          <w:b/>
                          <w:bCs/>
                        </w:rPr>
                        <w:t xml:space="preserve"> in their opposition. Exxon abandoned their efforts to open the mine due to low world mineral prices.</w:t>
                      </w:r>
                    </w:p>
                    <w:p w:rsidR="005946A6" w:rsidRDefault="005946A6" w:rsidP="005946A6">
                      <w:pPr>
                        <w:rPr>
                          <w:b/>
                          <w:bCs/>
                        </w:rPr>
                      </w:pPr>
                      <w:r>
                        <w:rPr>
                          <w:b/>
                          <w:bCs/>
                        </w:rPr>
                        <w:t xml:space="preserve">1993: Kennecott opens Crandon Mine. Mine closes in 1997. </w:t>
                      </w:r>
                    </w:p>
                    <w:p w:rsidR="005946A6" w:rsidRDefault="005946A6" w:rsidP="005946A6">
                      <w:pPr>
                        <w:rPr>
                          <w:b/>
                          <w:bCs/>
                        </w:rPr>
                      </w:pPr>
                      <w:r>
                        <w:rPr>
                          <w:b/>
                          <w:bCs/>
                        </w:rPr>
                        <w:t>2004: After a 30 year struggle, Mole Lake Ojibwe and Forest County Potawatomi buy the Crandon mine to put an end to the mining.</w:t>
                      </w:r>
                    </w:p>
                    <w:p w:rsidR="005946A6" w:rsidRDefault="005946A6" w:rsidP="005946A6">
                      <w:pPr>
                        <w:rPr>
                          <w:b/>
                          <w:bCs/>
                        </w:rPr>
                      </w:pPr>
                      <w:r>
                        <w:rPr>
                          <w:b/>
                          <w:bCs/>
                        </w:rPr>
                        <w:t xml:space="preserve">2005: Polymet, a Canadian mining company, discovers copper deposits in northeastern Minnesota. In 2008, Polymet submits its Draft Environmental Impact Study.  The tribal response from the Fond du Lac, Grand Portage, and Bois Forte Ojibwe bands to the DEIS cites, among other environmental concerns, the impact of raised sulfate levels that will severely impact manoomin stands in the 1854 Ceded Territory.  In 2009, Glencore, a Swiss mining company, buys stock in Polymet. In 2011, Polymet receives a 4 million dollar loan from Iron Range Resources for land to buy that will be then swapped with the National Forest Service. </w:t>
                      </w:r>
                      <w:proofErr w:type="spellStart"/>
                      <w:r>
                        <w:rPr>
                          <w:b/>
                          <w:bCs/>
                        </w:rPr>
                        <w:t>Polymet’s</w:t>
                      </w:r>
                      <w:proofErr w:type="spellEnd"/>
                      <w:r>
                        <w:rPr>
                          <w:b/>
                          <w:bCs/>
                        </w:rPr>
                        <w:t xml:space="preserve"> final EIS will be submitted in fall 2012 and they expect to begin building their plant in late 2014.</w:t>
                      </w:r>
                    </w:p>
                    <w:p w:rsidR="005946A6" w:rsidRPr="00EF09FC" w:rsidRDefault="005946A6" w:rsidP="005946A6">
                      <w:pPr>
                        <w:rPr>
                          <w:b/>
                          <w:bCs/>
                        </w:rPr>
                      </w:pPr>
                      <w:r>
                        <w:rPr>
                          <w:b/>
                          <w:bCs/>
                        </w:rPr>
                        <w:t xml:space="preserve">In addition to Polymet, four other mining companies are seeking permits to open copper mines in northeastern Minnesota – Franconia Metals Corporation, Twin Metals/Duluth Metals, </w:t>
                      </w:r>
                      <w:proofErr w:type="spellStart"/>
                      <w:r>
                        <w:rPr>
                          <w:b/>
                          <w:bCs/>
                        </w:rPr>
                        <w:t>Cardero</w:t>
                      </w:r>
                      <w:proofErr w:type="spellEnd"/>
                      <w:r>
                        <w:rPr>
                          <w:b/>
                          <w:bCs/>
                        </w:rPr>
                        <w:t xml:space="preserve"> Resource Corporation, and </w:t>
                      </w:r>
                      <w:proofErr w:type="spellStart"/>
                      <w:r>
                        <w:rPr>
                          <w:b/>
                          <w:bCs/>
                        </w:rPr>
                        <w:t>Teck</w:t>
                      </w:r>
                      <w:proofErr w:type="spellEnd"/>
                      <w:r>
                        <w:rPr>
                          <w:b/>
                          <w:bCs/>
                        </w:rPr>
                        <w:t xml:space="preserve"> Mining Company. Kennecott is proposing to open copper mine in Crow Wing </w:t>
                      </w:r>
                      <w:proofErr w:type="gramStart"/>
                      <w:r>
                        <w:rPr>
                          <w:b/>
                          <w:bCs/>
                        </w:rPr>
                        <w:t>County,</w:t>
                      </w:r>
                      <w:proofErr w:type="gramEnd"/>
                      <w:r>
                        <w:rPr>
                          <w:b/>
                          <w:bCs/>
                        </w:rPr>
                        <w:t xml:space="preserve"> and a copper mine and a sulfur mine in Aitkin County.</w:t>
                      </w:r>
                    </w:p>
                    <w:p w:rsidR="005946A6" w:rsidRDefault="005946A6" w:rsidP="005946A6">
                      <w:pPr>
                        <w:rPr>
                          <w:b/>
                        </w:rPr>
                      </w:pPr>
                      <w:r>
                        <w:rPr>
                          <w:b/>
                        </w:rPr>
                        <w:t>2007: Kennecott (a subsidiary of Rio Tinto) applies for mining permit for Eagle Mine Project.  In April 2010, Ojibwe activists set up at protest camp at Eagle Rock, a site considered sacred to the Ojibwe. In 2011, Kennecott Eagle Minerals Corporation begins construction of Eagle Mine Project.</w:t>
                      </w:r>
                    </w:p>
                    <w:p w:rsidR="005946A6" w:rsidRDefault="005946A6" w:rsidP="005946A6">
                      <w:pPr>
                        <w:rPr>
                          <w:b/>
                        </w:rPr>
                      </w:pPr>
                      <w:r>
                        <w:rPr>
                          <w:b/>
                        </w:rPr>
                        <w:t xml:space="preserve">2012: Twin Metals announces plans to build a vast underground mine, the size of a small city, near the Boundary Waters Canoe Area. Ironically, Twin Metals names the project as the Nokomis Project.  </w:t>
                      </w:r>
                    </w:p>
                    <w:p w:rsidR="005946A6" w:rsidRDefault="005946A6" w:rsidP="005946A6">
                      <w:pPr>
                        <w:rPr>
                          <w:b/>
                        </w:rPr>
                      </w:pPr>
                    </w:p>
                    <w:p w:rsidR="005946A6" w:rsidRPr="00086590" w:rsidRDefault="005946A6" w:rsidP="005946A6">
                      <w:pPr>
                        <w:contextualSpacing/>
                        <w:jc w:val="right"/>
                        <w:rPr>
                          <w:b/>
                          <w:sz w:val="18"/>
                          <w:szCs w:val="18"/>
                        </w:rPr>
                      </w:pPr>
                      <w:r w:rsidRPr="00086590">
                        <w:rPr>
                          <w:b/>
                          <w:sz w:val="18"/>
                          <w:szCs w:val="18"/>
                        </w:rPr>
                        <w:t xml:space="preserve">Prepared by Robert </w:t>
                      </w:r>
                      <w:proofErr w:type="spellStart"/>
                      <w:r w:rsidRPr="00086590">
                        <w:rPr>
                          <w:b/>
                          <w:sz w:val="18"/>
                          <w:szCs w:val="18"/>
                        </w:rPr>
                        <w:t>DesJarlait</w:t>
                      </w:r>
                      <w:proofErr w:type="spellEnd"/>
                      <w:r w:rsidRPr="00086590">
                        <w:rPr>
                          <w:b/>
                          <w:sz w:val="18"/>
                          <w:szCs w:val="18"/>
                        </w:rPr>
                        <w:t>,</w:t>
                      </w:r>
                    </w:p>
                    <w:p w:rsidR="005946A6" w:rsidRPr="00086590" w:rsidRDefault="005946A6" w:rsidP="005946A6">
                      <w:pPr>
                        <w:contextualSpacing/>
                        <w:jc w:val="right"/>
                        <w:rPr>
                          <w:b/>
                          <w:sz w:val="18"/>
                          <w:szCs w:val="18"/>
                        </w:rPr>
                      </w:pPr>
                      <w:r w:rsidRPr="00086590">
                        <w:rPr>
                          <w:b/>
                          <w:sz w:val="18"/>
                          <w:szCs w:val="18"/>
                        </w:rPr>
                        <w:t>Protect Our Manoomin</w:t>
                      </w:r>
                    </w:p>
                    <w:p w:rsidR="005946A6" w:rsidRDefault="005946A6"/>
                  </w:txbxContent>
                </v:textbox>
              </v:shape>
            </w:pict>
          </mc:Fallback>
        </mc:AlternateContent>
      </w:r>
      <w:r w:rsidRPr="003D1CF9">
        <w:rPr>
          <w:rFonts w:ascii="Papyrus" w:hAnsi="Papyrus"/>
          <w:noProof/>
          <w:sz w:val="28"/>
          <w:szCs w:val="28"/>
        </w:rPr>
        <w:drawing>
          <wp:anchor distT="0" distB="0" distL="114300" distR="114300" simplePos="0" relativeHeight="251659264" behindDoc="1" locked="0" layoutInCell="1" allowOverlap="1" wp14:anchorId="09D9893C" wp14:editId="79727CDD">
            <wp:simplePos x="0" y="0"/>
            <wp:positionH relativeFrom="column">
              <wp:posOffset>-208280</wp:posOffset>
            </wp:positionH>
            <wp:positionV relativeFrom="paragraph">
              <wp:posOffset>-429260</wp:posOffset>
            </wp:positionV>
            <wp:extent cx="6782435" cy="9093835"/>
            <wp:effectExtent l="0" t="0" r="0" b="0"/>
            <wp:wrapNone/>
            <wp:docPr id="1" name="Picture 1" descr="C:\Documents and Settings\Miziway\Desktop\Desktop\POM Logo - 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ziway\Desktop\Desktop\POM Logo - BW.jpg"/>
                    <pic:cNvPicPr>
                      <a:picLocks noChangeAspect="1" noChangeArrowheads="1"/>
                    </pic:cNvPicPr>
                  </pic:nvPicPr>
                  <pic:blipFill>
                    <a:blip r:embed="rId5">
                      <a:extLst>
                        <a:ext uri="{BEBA8EAE-BF5A-486C-A8C5-ECC9F3942E4B}">
                          <a14:imgProps xmlns:a14="http://schemas.microsoft.com/office/drawing/2010/main">
                            <a14:imgLayer r:embed="rId6">
                              <a14:imgEffect>
                                <a14:brightnessContrast bright="2000" contrast="-49000"/>
                              </a14:imgEffect>
                            </a14:imgLayer>
                          </a14:imgProps>
                        </a:ext>
                        <a:ext uri="{28A0092B-C50C-407E-A947-70E740481C1C}">
                          <a14:useLocalDpi xmlns:a14="http://schemas.microsoft.com/office/drawing/2010/main" val="0"/>
                        </a:ext>
                      </a:extLst>
                    </a:blip>
                    <a:srcRect/>
                    <a:stretch>
                      <a:fillRect/>
                    </a:stretch>
                  </pic:blipFill>
                  <pic:spPr bwMode="auto">
                    <a:xfrm>
                      <a:off x="0" y="0"/>
                      <a:ext cx="6782435" cy="90938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475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A6"/>
    <w:rsid w:val="000879C4"/>
    <w:rsid w:val="005946A6"/>
    <w:rsid w:val="00B47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Words>
  <Characters>26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cp:lastPrinted>2012-04-12T19:25:00Z</cp:lastPrinted>
  <dcterms:created xsi:type="dcterms:W3CDTF">2012-04-12T19:10:00Z</dcterms:created>
  <dcterms:modified xsi:type="dcterms:W3CDTF">2012-04-12T19:28:00Z</dcterms:modified>
</cp:coreProperties>
</file>